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F" w:rsidRDefault="00E95A05">
      <w:bookmarkStart w:id="0" w:name="_GoBack"/>
      <w:bookmarkEnd w:id="0"/>
      <w:r>
        <w:t>Ve Zlíně dne 16. 3. 2020</w:t>
      </w:r>
    </w:p>
    <w:p w:rsidR="00E95A05" w:rsidRDefault="00E95A05"/>
    <w:p w:rsidR="00E95A05" w:rsidRDefault="00E95A05"/>
    <w:p w:rsidR="00E95A05" w:rsidRDefault="00E95A05" w:rsidP="00E95A05">
      <w:pPr>
        <w:jc w:val="both"/>
      </w:pPr>
      <w:r>
        <w:t>Milé náhradní rodiny, vážení pěstouni, vážené pěstounky, milé děti!</w:t>
      </w:r>
    </w:p>
    <w:p w:rsidR="00E95A05" w:rsidRDefault="00E95A05" w:rsidP="00E95A05">
      <w:pPr>
        <w:jc w:val="both"/>
      </w:pPr>
    </w:p>
    <w:p w:rsidR="00E95A05" w:rsidRDefault="00E95A05" w:rsidP="00E95A05">
      <w:pPr>
        <w:jc w:val="both"/>
      </w:pPr>
      <w:r>
        <w:t>Přicházíme za vámi v době, která je pro mnohé z nás komplikovanou a stresující, v době přinášející s sebou závažné virové onemocnění COVID-9 (koronavirus). Jak je vám jistě známo, na základě pandemické situace v celé Evropě vydala dne 15. 3. 2020 Vláda České republiky nařízení o zákazu vycházení obyvatel na celém území ČR a další potřebná nařízení či doporučení.</w:t>
      </w:r>
    </w:p>
    <w:p w:rsidR="00890184" w:rsidRDefault="00E95A05" w:rsidP="00E95A05">
      <w:pPr>
        <w:jc w:val="both"/>
      </w:pPr>
      <w:r>
        <w:t xml:space="preserve">Z tohoto důvodu Vám chceme oznámit, že v rámci uvedeného vládního nařízení i naše organizace přijala patřičná opatření. Jedním z těchto opatření je skutečnost, že klíčové pracovnice a ani odborní pracovníci (psycholog, terapeuti apod.) nebudou od 16. 3. 2020 až do odvolání osobně navštěvovat vaše domácnosti. Všichni pracovníci dostali instrukce, aby zůstávali s vámi v telefonickém či mailovém kontaktu a podporovali vás v nelehké situaci, taktéž umírňovali možný stres a napětí. </w:t>
      </w:r>
    </w:p>
    <w:p w:rsidR="00E95A05" w:rsidRDefault="00E95A05" w:rsidP="00E95A05">
      <w:pPr>
        <w:jc w:val="both"/>
      </w:pPr>
      <w:r>
        <w:t>Všechny osoby pečující prosíme, aby zajist</w:t>
      </w:r>
      <w:r w:rsidR="00890184">
        <w:t>il</w:t>
      </w:r>
      <w:r w:rsidR="00EC4DF7">
        <w:t>y</w:t>
      </w:r>
      <w:r w:rsidR="00890184">
        <w:t xml:space="preserve"> sobě i svým svěřeným dětem</w:t>
      </w:r>
      <w:r w:rsidR="00656A0D">
        <w:t>,</w:t>
      </w:r>
      <w:r w:rsidR="00890184">
        <w:t xml:space="preserve"> i</w:t>
      </w:r>
      <w:r>
        <w:t xml:space="preserve"> dalším rodinným příslušníkům</w:t>
      </w:r>
      <w:r w:rsidR="00656A0D">
        <w:t>,</w:t>
      </w:r>
      <w:r>
        <w:t xml:space="preserve"> bezpečné místo pro překonání dnů, které </w:t>
      </w:r>
      <w:r w:rsidR="00890184">
        <w:t xml:space="preserve">jsou pro nás všechny tak zatěžující a které </w:t>
      </w:r>
      <w:r>
        <w:t>zamezují v pohybu osob (tzn. nepouštějte děti ven za skupinkami dětí, nesrocujte se mezi sebou</w:t>
      </w:r>
      <w:r w:rsidR="00656A0D">
        <w:t xml:space="preserve"> – např. sousedské srazy,</w:t>
      </w:r>
      <w:r>
        <w:t xml:space="preserve"> apod</w:t>
      </w:r>
      <w:r w:rsidR="00EC4DF7">
        <w:t>.</w:t>
      </w:r>
      <w:r>
        <w:t>). Taktéž vědomě nenavštěvujte osoby, které byl</w:t>
      </w:r>
      <w:r w:rsidR="00EC4DF7">
        <w:t>y</w:t>
      </w:r>
      <w:r>
        <w:t xml:space="preserve"> v</w:t>
      </w:r>
      <w:r w:rsidR="00890184">
        <w:t> </w:t>
      </w:r>
      <w:r>
        <w:t>zahraničí</w:t>
      </w:r>
      <w:r w:rsidR="00890184">
        <w:t>,</w:t>
      </w:r>
      <w:r>
        <w:t xml:space="preserve"> či se mohl</w:t>
      </w:r>
      <w:r w:rsidR="00EC4DF7">
        <w:t>y</w:t>
      </w:r>
      <w:r>
        <w:t xml:space="preserve"> setkat s lidmi napadeným</w:t>
      </w:r>
      <w:r w:rsidR="00EC4DF7">
        <w:t>i</w:t>
      </w:r>
      <w:r>
        <w:t xml:space="preserve"> tímto virem.</w:t>
      </w:r>
      <w:r w:rsidR="00890184">
        <w:t xml:space="preserve"> Buďme k sobě v této nelehké době zodpovědní a ohleduplní.</w:t>
      </w:r>
    </w:p>
    <w:p w:rsidR="00890184" w:rsidRDefault="00890184" w:rsidP="00E95A05">
      <w:pPr>
        <w:jc w:val="both"/>
      </w:pPr>
      <w:r>
        <w:t>V případě, že se dostanete do karantény, či se nakazíte virovým onemocněním, prosím, nahlaste nám tuto skutečnost přes vašeho klíčového pracovníka. Budeme se snažit hledat možnosti pomoci a</w:t>
      </w:r>
      <w:r w:rsidR="00EC4DF7">
        <w:t> </w:t>
      </w:r>
      <w:r>
        <w:t>podpory.</w:t>
      </w:r>
    </w:p>
    <w:p w:rsidR="00890184" w:rsidRDefault="00890184" w:rsidP="00E95A05">
      <w:pPr>
        <w:jc w:val="both"/>
      </w:pPr>
      <w:r>
        <w:t>Do odvolání nebude naše organizace zabezpečovat víkendová vzdělávání i psychoterapeutické skupiny dětí i dospělých.</w:t>
      </w:r>
    </w:p>
    <w:p w:rsidR="00890184" w:rsidRDefault="00890184" w:rsidP="00E95A05">
      <w:pPr>
        <w:jc w:val="both"/>
      </w:pPr>
      <w:r>
        <w:t>V rámci doučování vás chceme informovat o skutečnosti, že Česká televize rozjela projekt učení on-line pro děti ze základních škol i pro děti, připravující se na přijímací zkoušky</w:t>
      </w:r>
      <w:r w:rsidR="00656A0D">
        <w:t xml:space="preserve"> na střední školy</w:t>
      </w:r>
      <w:r>
        <w:t>. Vše probíhá na ČT2 i ČT1. Prosím, sledujte televizní program, tyto pořady mohou hodně ulehčit dětem situaci v přípravě do školy.</w:t>
      </w:r>
    </w:p>
    <w:p w:rsidR="00890184" w:rsidRDefault="00890184" w:rsidP="00E95A05">
      <w:pPr>
        <w:jc w:val="both"/>
      </w:pPr>
      <w:r>
        <w:t>Dále vás chceme informovat, že všechny naše klíčové pracovnice jsou v pracovních dnech pro vás na svých telefonních číslech v čase 8 – 16 hodin</w:t>
      </w:r>
      <w:r w:rsidR="00656A0D">
        <w:t>. V</w:t>
      </w:r>
      <w:r>
        <w:t> případě potřeby</w:t>
      </w:r>
      <w:r w:rsidR="00656A0D">
        <w:t xml:space="preserve"> se můžete</w:t>
      </w:r>
      <w:r>
        <w:t xml:space="preserve"> kdykoliv dovolat na naši NON STOP LINKU tel. č. 800 888 942, kde mají nepřetržitou službu </w:t>
      </w:r>
      <w:r w:rsidR="006014AE">
        <w:t>naši pracovníci</w:t>
      </w:r>
      <w:r>
        <w:t>. Kontakty na psychology</w:t>
      </w:r>
      <w:r w:rsidR="006014AE">
        <w:t>, psychoterapeuty</w:t>
      </w:r>
      <w:r>
        <w:t xml:space="preserve"> naší organizace jsou následující: dr. Leona Hozová, tel. 603 519 766, Mgr.</w:t>
      </w:r>
      <w:r w:rsidR="00EC4DF7">
        <w:t> </w:t>
      </w:r>
      <w:r>
        <w:t xml:space="preserve">Karel Matocha, tel. </w:t>
      </w:r>
      <w:r w:rsidR="006014AE">
        <w:t>734 567 115.</w:t>
      </w:r>
    </w:p>
    <w:p w:rsidR="006014AE" w:rsidRDefault="006014AE" w:rsidP="00E95A05">
      <w:pPr>
        <w:jc w:val="both"/>
      </w:pPr>
      <w:r>
        <w:t>Z krajských úřadů i z MPSV vám zasíláme informaci týkající se mimořádné situace v ČR,</w:t>
      </w:r>
      <w:r>
        <w:br/>
        <w:t xml:space="preserve">tentokrát v návaznosti na dotaz, jak se zachovat v situaci, kdy by někdo z okolí nebo přímo v rodině pěstouna, zejména pěstounů na přechodnou dobu, onemocněl, nebo se tak stalo samotnému dítěti: </w:t>
      </w:r>
    </w:p>
    <w:p w:rsidR="006014AE" w:rsidRDefault="006014AE" w:rsidP="00E95A05">
      <w:pPr>
        <w:jc w:val="both"/>
      </w:pPr>
      <w:r>
        <w:t xml:space="preserve">Nastane-li na straně pěstouna překážka v zajišťování péče o svěřené dítě z důvodu jeho pracovní neschopnosti (včetně nařízené karantény) nebo z důvodu ošetřování jiné osoby </w:t>
      </w:r>
      <w:r>
        <w:br/>
        <w:t xml:space="preserve">blízké, má pěstoun možnost dočasně pověřit péčí o dítě jinou způsobilou osobu podle své vlastní volby </w:t>
      </w:r>
      <w:r>
        <w:lastRenderedPageBreak/>
        <w:t xml:space="preserve">a uvážení v souladu s § 881 ve spojení s § 966 odst. 2 občanského zákoníku, primárně manžela/manželku, druha/družku nebo jinou osobu blízkou či příbuznou. V případě, že vzniklou situaci není pěstoun schopen řešit sám vlastní cestou, má podle § 47a odst. 2 písm. a) </w:t>
      </w:r>
      <w:r>
        <w:br/>
        <w:t xml:space="preserve">bod 1 zákona č. 359/1999 Sb. právo na poskytnutí pomoci se zajištěním krátkodobé péče o svěřené dítě od orgánu nebo pověřené osoby, s níž uzavřel dohodu o výkonu pěstounské </w:t>
      </w:r>
      <w:r>
        <w:br/>
        <w:t xml:space="preserve">péče. V tomto případě je pak dočasná výpomoc s péčí o svěřené dítě zajišťována prostřednictvím osoby, která má pro tento účel uzavřenou smlouvu s doprovázejícím orgánem/pověřenou </w:t>
      </w:r>
      <w:r>
        <w:br/>
        <w:t>osobou. Prioritou by však vždy mělo být nalezení takového řešení, aby dítě mohlo zůstat ve svém dosavadním prostředí a nemuselo měnit rodinnou domácnost. V krajním případě, není-li jiné řešení možné nebo je-li překážka v péči na straně pěstouna dlouhodobějšího rázu, je nutné zvážit podání návrhu soudu na svěření dítěte do péče jiného pěstouna na přechodnou dobu nebo uzavření dohody o dočasném umístění dítěte do péče zařízení pro děti vyžadující okamžitou pomoc.</w:t>
      </w:r>
    </w:p>
    <w:p w:rsidR="006014AE" w:rsidRDefault="006014AE" w:rsidP="00E95A05">
      <w:pPr>
        <w:jc w:val="both"/>
      </w:pPr>
      <w:r>
        <w:t xml:space="preserve">Zároveň je třeba doplnit, že v současné mimořádné situaci je především třeba obecně dbát na všeobecně platná doporučení vztahující se ke všem rodinám a ke všem občanům, tj. dodržovat </w:t>
      </w:r>
      <w:r>
        <w:br/>
        <w:t xml:space="preserve">pokyny lékařů a hygienické stanice, dodržovat mimořádná opatření stanovená vládou a při podezření na onemocnění kontaktovat svého ošetřujícího lékaře, který vyhodnotí další postup. </w:t>
      </w:r>
    </w:p>
    <w:p w:rsidR="006014AE" w:rsidRDefault="006014AE" w:rsidP="00E95A05">
      <w:pPr>
        <w:jc w:val="both"/>
      </w:pPr>
      <w:r>
        <w:t>Další doporučení z Ministerstva práce a sociálních věcí je přiloženo v Příloze č.</w:t>
      </w:r>
      <w:r w:rsidR="00EC4DF7">
        <w:t xml:space="preserve"> </w:t>
      </w:r>
      <w:r>
        <w:t>1.</w:t>
      </w:r>
    </w:p>
    <w:p w:rsidR="006014AE" w:rsidRDefault="006014AE" w:rsidP="006014AE">
      <w:pPr>
        <w:jc w:val="both"/>
      </w:pPr>
      <w:r>
        <w:t>Vážení a milí, chceme vás všechny ubezpečit, že jsme zde pro vás s jakoukoli pomocí a podporou, která vychází z této nelehké situace a která vám může komplikovat bytí. Pevně věříme, že se celá situace rychle přežene a my opět najedeme do společných kolejí spolupráce a vzájemné pospolitosti.</w:t>
      </w:r>
    </w:p>
    <w:p w:rsidR="006014AE" w:rsidRDefault="00656A0D" w:rsidP="006014AE">
      <w:pPr>
        <w:jc w:val="both"/>
      </w:pPr>
      <w:r>
        <w:t>A na závěr jedna rada: Neváhejte nás kontaktovat, jsme tu s vámi, soucítíme se všemi, jsme připraveni na poskytnutí podpory a pomoci. Vždyť jsme jedna velká „nadlaňácká rodina“!</w:t>
      </w:r>
    </w:p>
    <w:p w:rsidR="00656A0D" w:rsidRDefault="00656A0D" w:rsidP="006014AE">
      <w:pPr>
        <w:jc w:val="both"/>
      </w:pPr>
      <w:r>
        <w:t xml:space="preserve">Za celý tým pracovníků se loučí </w:t>
      </w:r>
    </w:p>
    <w:p w:rsidR="00656A0D" w:rsidRDefault="00656A0D" w:rsidP="00656A0D">
      <w:pPr>
        <w:spacing w:after="0" w:line="240" w:lineRule="auto"/>
        <w:jc w:val="both"/>
      </w:pPr>
    </w:p>
    <w:p w:rsidR="00656A0D" w:rsidRDefault="00656A0D" w:rsidP="00656A0D">
      <w:pPr>
        <w:spacing w:after="0" w:line="240" w:lineRule="auto"/>
        <w:jc w:val="both"/>
      </w:pPr>
    </w:p>
    <w:p w:rsidR="00656A0D" w:rsidRDefault="00656A0D" w:rsidP="00656A0D">
      <w:pPr>
        <w:spacing w:after="0" w:line="240" w:lineRule="auto"/>
        <w:jc w:val="both"/>
      </w:pPr>
    </w:p>
    <w:p w:rsidR="00656A0D" w:rsidRDefault="00656A0D" w:rsidP="00656A0D">
      <w:pPr>
        <w:spacing w:after="0" w:line="240" w:lineRule="auto"/>
        <w:jc w:val="both"/>
      </w:pPr>
    </w:p>
    <w:p w:rsidR="00656A0D" w:rsidRDefault="00656A0D" w:rsidP="00656A0D">
      <w:pPr>
        <w:spacing w:after="0" w:line="240" w:lineRule="auto"/>
        <w:jc w:val="both"/>
      </w:pPr>
    </w:p>
    <w:p w:rsidR="00656A0D" w:rsidRDefault="00656A0D" w:rsidP="00656A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Leona Hozová</w:t>
      </w:r>
    </w:p>
    <w:p w:rsidR="00656A0D" w:rsidRDefault="00656A0D" w:rsidP="00656A0D">
      <w:pPr>
        <w:spacing w:after="0" w:line="240" w:lineRule="auto"/>
        <w:ind w:left="4956" w:firstLine="708"/>
        <w:jc w:val="both"/>
      </w:pPr>
      <w:r>
        <w:t>ředitelka organizace</w:t>
      </w:r>
    </w:p>
    <w:p w:rsidR="00656A0D" w:rsidRDefault="00656A0D" w:rsidP="00656A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DLANI o.p.s., Štefánikova 5462,</w:t>
      </w:r>
    </w:p>
    <w:p w:rsidR="00656A0D" w:rsidRDefault="00656A0D" w:rsidP="00656A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760 01 Zlín, </w:t>
      </w:r>
      <w:hyperlink r:id="rId6" w:history="1">
        <w:r w:rsidRPr="008F1606">
          <w:rPr>
            <w:rStyle w:val="Hypertextovodkaz"/>
          </w:rPr>
          <w:t>info@nadlani.net</w:t>
        </w:r>
      </w:hyperlink>
    </w:p>
    <w:p w:rsidR="00656A0D" w:rsidRDefault="00656A0D" w:rsidP="00656A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603 519 766</w:t>
      </w:r>
    </w:p>
    <w:p w:rsidR="006014AE" w:rsidRDefault="006014AE" w:rsidP="00E95A05">
      <w:pPr>
        <w:jc w:val="both"/>
      </w:pPr>
    </w:p>
    <w:p w:rsidR="00890184" w:rsidRDefault="00890184" w:rsidP="00E95A05">
      <w:pPr>
        <w:jc w:val="both"/>
      </w:pPr>
    </w:p>
    <w:p w:rsidR="00890184" w:rsidRDefault="00890184" w:rsidP="00E95A05">
      <w:pPr>
        <w:jc w:val="both"/>
      </w:pPr>
    </w:p>
    <w:sectPr w:rsidR="00890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46" w:rsidRDefault="00625146" w:rsidP="00E95A05">
      <w:pPr>
        <w:spacing w:after="0" w:line="240" w:lineRule="auto"/>
      </w:pPr>
      <w:r>
        <w:separator/>
      </w:r>
    </w:p>
  </w:endnote>
  <w:endnote w:type="continuationSeparator" w:id="0">
    <w:p w:rsidR="00625146" w:rsidRDefault="00625146" w:rsidP="00E9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46" w:rsidRDefault="00625146" w:rsidP="00E95A05">
      <w:pPr>
        <w:spacing w:after="0" w:line="240" w:lineRule="auto"/>
      </w:pPr>
      <w:r>
        <w:separator/>
      </w:r>
    </w:p>
  </w:footnote>
  <w:footnote w:type="continuationSeparator" w:id="0">
    <w:p w:rsidR="00625146" w:rsidRDefault="00625146" w:rsidP="00E9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05" w:rsidRDefault="00E95A05">
    <w:pPr>
      <w:pStyle w:val="Zhlav"/>
    </w:pPr>
    <w:r>
      <w:rPr>
        <w:noProof/>
        <w:lang w:eastAsia="cs-CZ"/>
      </w:rPr>
      <w:drawing>
        <wp:inline distT="0" distB="0" distL="0" distR="0" wp14:anchorId="0C2CB3D1" wp14:editId="29FB11DF">
          <wp:extent cx="2430780" cy="64296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133" cy="676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A05" w:rsidRDefault="00E95A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5"/>
    <w:rsid w:val="0011488B"/>
    <w:rsid w:val="001A57DF"/>
    <w:rsid w:val="006014AE"/>
    <w:rsid w:val="00611D1F"/>
    <w:rsid w:val="00625146"/>
    <w:rsid w:val="00656A0D"/>
    <w:rsid w:val="00890184"/>
    <w:rsid w:val="00E95A05"/>
    <w:rsid w:val="00E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38B3-EAEB-4F82-B7A1-B3D9C50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A05"/>
  </w:style>
  <w:style w:type="paragraph" w:styleId="Zpat">
    <w:name w:val="footer"/>
    <w:basedOn w:val="Normln"/>
    <w:link w:val="ZpatChar"/>
    <w:uiPriority w:val="99"/>
    <w:unhideWhenUsed/>
    <w:rsid w:val="00E9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A05"/>
  </w:style>
  <w:style w:type="character" w:styleId="Hypertextovodkaz">
    <w:name w:val="Hyperlink"/>
    <w:basedOn w:val="Standardnpsmoodstavce"/>
    <w:uiPriority w:val="99"/>
    <w:unhideWhenUsed/>
    <w:rsid w:val="00656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dlan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Uživatel</cp:lastModifiedBy>
  <cp:revision>2</cp:revision>
  <dcterms:created xsi:type="dcterms:W3CDTF">2020-03-23T08:43:00Z</dcterms:created>
  <dcterms:modified xsi:type="dcterms:W3CDTF">2020-03-23T08:43:00Z</dcterms:modified>
</cp:coreProperties>
</file>